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3" w:rsidRDefault="009A0D73">
      <w:pPr>
        <w:rPr>
          <w:sz w:val="20"/>
          <w:szCs w:val="20"/>
        </w:rPr>
      </w:pPr>
    </w:p>
    <w:p w:rsidR="00830096" w:rsidRPr="009A0D73" w:rsidRDefault="00417738">
      <w:pPr>
        <w:rPr>
          <w:sz w:val="20"/>
          <w:szCs w:val="20"/>
        </w:rPr>
      </w:pPr>
      <w:r w:rsidRPr="009A0D73">
        <w:rPr>
          <w:sz w:val="20"/>
          <w:szCs w:val="20"/>
        </w:rPr>
        <w:t>Choose the meals you wish to order and note the quantities</w:t>
      </w:r>
      <w:r w:rsidR="009A0D73">
        <w:rPr>
          <w:sz w:val="20"/>
          <w:szCs w:val="20"/>
        </w:rPr>
        <w:t xml:space="preserve"> </w:t>
      </w:r>
      <w:r w:rsidRPr="009A0D73">
        <w:rPr>
          <w:sz w:val="20"/>
          <w:szCs w:val="20"/>
        </w:rPr>
        <w:t xml:space="preserve">in the right hand column. </w:t>
      </w:r>
      <w:r w:rsidR="00B269CF" w:rsidRPr="009A0D73">
        <w:rPr>
          <w:sz w:val="20"/>
          <w:szCs w:val="20"/>
        </w:rPr>
        <w:t xml:space="preserve">All meals are </w:t>
      </w:r>
      <w:r w:rsidR="00B66664">
        <w:rPr>
          <w:sz w:val="20"/>
          <w:szCs w:val="20"/>
        </w:rPr>
        <w:t xml:space="preserve">fully cooked and </w:t>
      </w:r>
      <w:r w:rsidR="00B269CF" w:rsidRPr="009A0D73">
        <w:rPr>
          <w:sz w:val="20"/>
          <w:szCs w:val="20"/>
        </w:rPr>
        <w:t>individually packaged</w:t>
      </w:r>
      <w:r w:rsidR="00B66664">
        <w:rPr>
          <w:sz w:val="20"/>
          <w:szCs w:val="20"/>
        </w:rPr>
        <w:t>. They c</w:t>
      </w:r>
      <w:r w:rsidR="00B269CF" w:rsidRPr="009A0D73">
        <w:rPr>
          <w:sz w:val="20"/>
          <w:szCs w:val="20"/>
        </w:rPr>
        <w:t>an be reheated by microwave or oven.</w:t>
      </w:r>
    </w:p>
    <w:p w:rsidR="007525E9" w:rsidRDefault="007525E9"/>
    <w:tbl>
      <w:tblPr>
        <w:tblStyle w:val="TableGrid"/>
        <w:tblW w:w="0" w:type="auto"/>
        <w:tblLook w:val="04A0"/>
      </w:tblPr>
      <w:tblGrid>
        <w:gridCol w:w="2268"/>
        <w:gridCol w:w="6480"/>
        <w:gridCol w:w="828"/>
      </w:tblGrid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0D5477" w:rsidRDefault="007525E9" w:rsidP="00417738">
            <w:pPr>
              <w:rPr>
                <w:b/>
                <w:color w:val="76923C" w:themeColor="accent3" w:themeShade="BF"/>
              </w:rPr>
            </w:pPr>
            <w:r w:rsidRPr="000D5477">
              <w:rPr>
                <w:b/>
                <w:color w:val="76923C" w:themeColor="accent3" w:themeShade="BF"/>
              </w:rPr>
              <w:t>Frozen Meal</w:t>
            </w:r>
          </w:p>
        </w:tc>
        <w:tc>
          <w:tcPr>
            <w:tcW w:w="6480" w:type="dxa"/>
            <w:vAlign w:val="center"/>
          </w:tcPr>
          <w:p w:rsidR="007525E9" w:rsidRPr="000D5477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76923C" w:themeColor="accent3" w:themeShade="BF"/>
              </w:rPr>
            </w:pPr>
            <w:r w:rsidRPr="000D5477">
              <w:rPr>
                <w:rFonts w:ascii="Calibri" w:hAnsi="Calibri" w:cs="Calibri"/>
                <w:b/>
                <w:color w:val="76923C" w:themeColor="accent3" w:themeShade="BF"/>
              </w:rPr>
              <w:t>Description</w:t>
            </w:r>
          </w:p>
        </w:tc>
        <w:tc>
          <w:tcPr>
            <w:tcW w:w="828" w:type="dxa"/>
            <w:vAlign w:val="center"/>
          </w:tcPr>
          <w:p w:rsidR="007525E9" w:rsidRPr="000D5477" w:rsidRDefault="002D2B42" w:rsidP="002D2B42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QTY</w:t>
            </w: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2D2B42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 xml:space="preserve">Maple Squash </w:t>
            </w:r>
            <w:r w:rsidR="002D2B42" w:rsidRPr="002D2B42">
              <w:rPr>
                <w:sz w:val="20"/>
                <w:szCs w:val="20"/>
              </w:rPr>
              <w:t>Casserole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Lean ground beef, onions and peas covered with maple butternut squash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>Meatloaf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2D2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Meatloaf flavored with garden tomatoes with rice and vegetables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>Beef Stew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Beef cubes, potatoes and carrots combined in a rich, brown gravy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>BBQ Meatballs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Lean ground beef meatballs in our signature BBQ sauce on a bed of rice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2D2B42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 xml:space="preserve">Spaghetti </w:t>
            </w:r>
            <w:r w:rsidR="002D2B42">
              <w:rPr>
                <w:sz w:val="20"/>
                <w:szCs w:val="20"/>
              </w:rPr>
              <w:t>Casserole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Lean ground beef and tomato sauce with cheese on top of a spaghetti crust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>Salisbury Steak</w:t>
            </w:r>
          </w:p>
        </w:tc>
        <w:tc>
          <w:tcPr>
            <w:tcW w:w="6480" w:type="dxa"/>
            <w:vAlign w:val="center"/>
          </w:tcPr>
          <w:p w:rsidR="007525E9" w:rsidRPr="002D2B42" w:rsidRDefault="002D2B42" w:rsidP="002D2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>ean ground beef patty</w:t>
            </w:r>
            <w:r w:rsidR="00417738" w:rsidRPr="002D2B42">
              <w:rPr>
                <w:rFonts w:ascii="Calibri" w:hAnsi="Calibri" w:cs="Calibri"/>
                <w:sz w:val="20"/>
                <w:szCs w:val="20"/>
              </w:rPr>
              <w:t xml:space="preserve"> with 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>gravy</w:t>
            </w:r>
            <w:r w:rsidR="00417738" w:rsidRPr="002D2B4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>mashed potatoes and green beans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2D2B42" w:rsidP="0041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Honey Garlic </w:t>
            </w:r>
            <w:r w:rsidR="007525E9" w:rsidRPr="002D2B42">
              <w:rPr>
                <w:sz w:val="20"/>
                <w:szCs w:val="20"/>
              </w:rPr>
              <w:t>Meatballs</w:t>
            </w:r>
          </w:p>
        </w:tc>
        <w:tc>
          <w:tcPr>
            <w:tcW w:w="6480" w:type="dxa"/>
            <w:vAlign w:val="center"/>
          </w:tcPr>
          <w:p w:rsidR="007525E9" w:rsidRPr="002D2B42" w:rsidRDefault="00417738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Honey garlic meatballs s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 xml:space="preserve">erved </w:t>
            </w:r>
            <w:r w:rsidRPr="002D2B42">
              <w:rPr>
                <w:rFonts w:ascii="Calibri" w:hAnsi="Calibri" w:cs="Calibri"/>
                <w:sz w:val="20"/>
                <w:szCs w:val="20"/>
              </w:rPr>
              <w:t>with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 xml:space="preserve"> rice</w:t>
            </w:r>
            <w:r w:rsidRPr="002D2B4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>zucchini, mushrooms and peppers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>Lasagna Rolls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Baked lasagna in a lean ground beef tomato sauce and topped with cheese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>BBQ Pulled Chicken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A half pound of juicy shredded chicken in a homemade BBQ sauce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 xml:space="preserve">Chicken Alfredo 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2D2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Bowtie pasta</w:t>
            </w:r>
            <w:r w:rsidR="002D2B4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D2B42">
              <w:rPr>
                <w:rFonts w:ascii="Calibri" w:hAnsi="Calibri" w:cs="Calibri"/>
                <w:sz w:val="20"/>
                <w:szCs w:val="20"/>
              </w:rPr>
              <w:t>chicken</w:t>
            </w:r>
            <w:r w:rsidR="002D2B42">
              <w:rPr>
                <w:rFonts w:ascii="Calibri" w:hAnsi="Calibri" w:cs="Calibri"/>
                <w:sz w:val="20"/>
                <w:szCs w:val="20"/>
              </w:rPr>
              <w:t xml:space="preserve"> and mixed vegetables</w:t>
            </w:r>
            <w:r w:rsidRPr="002D2B42">
              <w:rPr>
                <w:rFonts w:ascii="Calibri" w:hAnsi="Calibri" w:cs="Calibri"/>
                <w:sz w:val="20"/>
                <w:szCs w:val="20"/>
              </w:rPr>
              <w:t xml:space="preserve"> in a homemade Alfredo sauce 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sz w:val="20"/>
                <w:szCs w:val="20"/>
              </w:rPr>
              <w:t>Macaroni &amp; Cheese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Our best tasting macaroni in a homemade creamy cheddar cheese sauce.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Smoked Ham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Thick sliced ham served with creamy scallop potatoes and corn.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Shepherd's Pie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2D2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Lean ground beef, onions</w:t>
            </w:r>
            <w:r w:rsidR="002D2B4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50F87" w:rsidRPr="002D2B42">
              <w:rPr>
                <w:rFonts w:ascii="Calibri" w:hAnsi="Calibri" w:cs="Calibri"/>
                <w:sz w:val="20"/>
                <w:szCs w:val="20"/>
              </w:rPr>
              <w:t xml:space="preserve">mixed </w:t>
            </w:r>
            <w:r w:rsidRPr="002D2B42">
              <w:rPr>
                <w:rFonts w:ascii="Calibri" w:hAnsi="Calibri" w:cs="Calibri"/>
                <w:sz w:val="20"/>
                <w:szCs w:val="20"/>
              </w:rPr>
              <w:t>vegetables covered with mashed potatoes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2D2B42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 xml:space="preserve">Chicken </w:t>
            </w:r>
            <w:r w:rsidR="002D2B42">
              <w:rPr>
                <w:rFonts w:ascii="Calibri" w:hAnsi="Calibri" w:cs="Calibri"/>
                <w:sz w:val="20"/>
                <w:szCs w:val="20"/>
              </w:rPr>
              <w:t>Casserole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2D2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Shredded chicken in gravy</w:t>
            </w:r>
            <w:r w:rsidR="002D2B4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D2B42">
              <w:rPr>
                <w:rFonts w:ascii="Calibri" w:hAnsi="Calibri" w:cs="Calibri"/>
                <w:sz w:val="20"/>
                <w:szCs w:val="20"/>
              </w:rPr>
              <w:t>cubed potatoes</w:t>
            </w:r>
            <w:r w:rsidR="00450F87" w:rsidRPr="002D2B42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2D2B42">
              <w:rPr>
                <w:rFonts w:ascii="Calibri" w:hAnsi="Calibri" w:cs="Calibri"/>
                <w:sz w:val="20"/>
                <w:szCs w:val="20"/>
              </w:rPr>
              <w:t>topped with smashed carrots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Homestead Chili</w:t>
            </w:r>
          </w:p>
        </w:tc>
        <w:tc>
          <w:tcPr>
            <w:tcW w:w="6480" w:type="dxa"/>
            <w:vAlign w:val="center"/>
          </w:tcPr>
          <w:p w:rsidR="007525E9" w:rsidRPr="002D2B42" w:rsidRDefault="00450F87" w:rsidP="00450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Mild l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>ean ground beef in tomato sauce with kidney/baked beans (1 pound)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Minestrone Soup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50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Cabbage, carrots, celery, potato, tomato</w:t>
            </w:r>
            <w:r w:rsidR="00450F87" w:rsidRPr="002D2B42">
              <w:rPr>
                <w:rFonts w:ascii="Calibri" w:hAnsi="Calibri" w:cs="Calibri"/>
                <w:sz w:val="20"/>
                <w:szCs w:val="20"/>
              </w:rPr>
              <w:t>, lentils</w:t>
            </w:r>
            <w:r w:rsidRPr="002D2B42">
              <w:rPr>
                <w:rFonts w:ascii="Calibri" w:hAnsi="Calibri" w:cs="Calibri"/>
                <w:sz w:val="20"/>
                <w:szCs w:val="20"/>
              </w:rPr>
              <w:t xml:space="preserve"> in a homemade broth (16oz)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Hamburger Soup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50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 xml:space="preserve">Ground beef, vegetables and macaroni in </w:t>
            </w:r>
            <w:r w:rsidR="00450F87" w:rsidRPr="002D2B42">
              <w:rPr>
                <w:rFonts w:ascii="Calibri" w:hAnsi="Calibri" w:cs="Calibri"/>
                <w:sz w:val="20"/>
                <w:szCs w:val="20"/>
              </w:rPr>
              <w:t>a</w:t>
            </w:r>
            <w:r w:rsidRPr="002D2B42">
              <w:rPr>
                <w:rFonts w:ascii="Calibri" w:hAnsi="Calibri" w:cs="Calibri"/>
                <w:sz w:val="20"/>
                <w:szCs w:val="20"/>
              </w:rPr>
              <w:t xml:space="preserve"> homemade beef broth (16oz)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Cabbage Rolls</w:t>
            </w:r>
            <w:r w:rsidR="00450F87" w:rsidRPr="002D2B42">
              <w:rPr>
                <w:rFonts w:ascii="Calibri" w:hAnsi="Calibri" w:cs="Calibri"/>
                <w:sz w:val="20"/>
                <w:szCs w:val="20"/>
              </w:rPr>
              <w:t xml:space="preserve"> (2)</w:t>
            </w:r>
          </w:p>
        </w:tc>
        <w:tc>
          <w:tcPr>
            <w:tcW w:w="6480" w:type="dxa"/>
            <w:vAlign w:val="center"/>
          </w:tcPr>
          <w:p w:rsidR="007525E9" w:rsidRPr="002D2B42" w:rsidRDefault="002D2B42" w:rsidP="002D2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Cabbage wrapped e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>xtra lean ground beef and rice, covered in tomato sauce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2D2B42" w:rsidP="004177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Minced 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 xml:space="preserve">Pork </w:t>
            </w:r>
            <w:r>
              <w:rPr>
                <w:rFonts w:ascii="Calibri" w:hAnsi="Calibri" w:cs="Calibri"/>
                <w:sz w:val="20"/>
                <w:szCs w:val="20"/>
              </w:rPr>
              <w:t>Patty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2D2B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 xml:space="preserve">Minced pork with orange glaze with green beans </w:t>
            </w:r>
            <w:r w:rsidR="002D2B42">
              <w:rPr>
                <w:rFonts w:ascii="Calibri" w:hAnsi="Calibri" w:cs="Calibri"/>
                <w:sz w:val="20"/>
                <w:szCs w:val="20"/>
              </w:rPr>
              <w:t>and rice pilaf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Beef Barley Soup</w:t>
            </w:r>
          </w:p>
        </w:tc>
        <w:tc>
          <w:tcPr>
            <w:tcW w:w="6480" w:type="dxa"/>
            <w:vAlign w:val="center"/>
          </w:tcPr>
          <w:p w:rsidR="007525E9" w:rsidRPr="002D2B42" w:rsidRDefault="002D2B42" w:rsidP="00450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 xml:space="preserve">ean beef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chunks </w:t>
            </w:r>
            <w:r w:rsidR="007525E9" w:rsidRPr="002D2B42">
              <w:rPr>
                <w:rFonts w:ascii="Calibri" w:hAnsi="Calibri" w:cs="Calibri"/>
                <w:sz w:val="20"/>
                <w:szCs w:val="20"/>
              </w:rPr>
              <w:t>in a homemade broth with barley, vegetables and tomato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525E9" w:rsidTr="002D2B42">
        <w:trPr>
          <w:trHeight w:val="288"/>
        </w:trPr>
        <w:tc>
          <w:tcPr>
            <w:tcW w:w="2268" w:type="dxa"/>
            <w:vAlign w:val="center"/>
          </w:tcPr>
          <w:p w:rsidR="007525E9" w:rsidRPr="002D2B42" w:rsidRDefault="007525E9" w:rsidP="00417738">
            <w:pPr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Maple Baked Beans</w:t>
            </w:r>
          </w:p>
        </w:tc>
        <w:tc>
          <w:tcPr>
            <w:tcW w:w="6480" w:type="dxa"/>
            <w:vAlign w:val="center"/>
          </w:tcPr>
          <w:p w:rsidR="007525E9" w:rsidRPr="002D2B42" w:rsidRDefault="007525E9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2B42">
              <w:rPr>
                <w:rFonts w:ascii="Calibri" w:hAnsi="Calibri" w:cs="Calibri"/>
                <w:sz w:val="20"/>
                <w:szCs w:val="20"/>
              </w:rPr>
              <w:t>Local maple syrup is slow baked into brown beans (2-3 servings per order)</w:t>
            </w:r>
          </w:p>
        </w:tc>
        <w:tc>
          <w:tcPr>
            <w:tcW w:w="828" w:type="dxa"/>
            <w:vAlign w:val="center"/>
          </w:tcPr>
          <w:p w:rsidR="007525E9" w:rsidRPr="002D2B42" w:rsidRDefault="007525E9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4F0AE4" w:rsidTr="002D2B42">
        <w:trPr>
          <w:trHeight w:val="288"/>
        </w:trPr>
        <w:tc>
          <w:tcPr>
            <w:tcW w:w="2268" w:type="dxa"/>
            <w:vAlign w:val="center"/>
          </w:tcPr>
          <w:p w:rsidR="004F0AE4" w:rsidRPr="002D2B42" w:rsidRDefault="004F0AE4" w:rsidP="004177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Roast Beef Dinner</w:t>
            </w:r>
          </w:p>
        </w:tc>
        <w:tc>
          <w:tcPr>
            <w:tcW w:w="6480" w:type="dxa"/>
            <w:vAlign w:val="center"/>
          </w:tcPr>
          <w:p w:rsidR="004F0AE4" w:rsidRPr="002D2B42" w:rsidRDefault="004F0AE4" w:rsidP="004F0A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Tender beef with gravy, mashed potatoes and a side of vegetables.</w:t>
            </w:r>
          </w:p>
        </w:tc>
        <w:tc>
          <w:tcPr>
            <w:tcW w:w="828" w:type="dxa"/>
            <w:vAlign w:val="center"/>
          </w:tcPr>
          <w:p w:rsidR="004F0AE4" w:rsidRPr="002D2B42" w:rsidRDefault="004F0AE4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4F0AE4" w:rsidTr="002D2B42">
        <w:trPr>
          <w:trHeight w:val="288"/>
        </w:trPr>
        <w:tc>
          <w:tcPr>
            <w:tcW w:w="2268" w:type="dxa"/>
            <w:vAlign w:val="center"/>
          </w:tcPr>
          <w:p w:rsidR="004F0AE4" w:rsidRPr="002D2B42" w:rsidRDefault="004F0AE4" w:rsidP="004177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Roast Pork Dinner</w:t>
            </w:r>
          </w:p>
        </w:tc>
        <w:tc>
          <w:tcPr>
            <w:tcW w:w="6480" w:type="dxa"/>
            <w:vAlign w:val="center"/>
          </w:tcPr>
          <w:p w:rsidR="004F0AE4" w:rsidRPr="002D2B42" w:rsidRDefault="004F0AE4" w:rsidP="004177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Slices of pork loin with mashed potatoes and gravy and maple glazed carrots.</w:t>
            </w:r>
          </w:p>
        </w:tc>
        <w:tc>
          <w:tcPr>
            <w:tcW w:w="828" w:type="dxa"/>
            <w:vAlign w:val="center"/>
          </w:tcPr>
          <w:p w:rsidR="004F0AE4" w:rsidRPr="002D2B42" w:rsidRDefault="004F0AE4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A7331" w:rsidTr="002D2B42">
        <w:trPr>
          <w:trHeight w:val="288"/>
        </w:trPr>
        <w:tc>
          <w:tcPr>
            <w:tcW w:w="8748" w:type="dxa"/>
            <w:gridSpan w:val="2"/>
            <w:vAlign w:val="center"/>
          </w:tcPr>
          <w:p w:rsidR="007A7331" w:rsidRPr="007A7331" w:rsidRDefault="007A7331" w:rsidP="007A73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MEALS ORDERED</w:t>
            </w:r>
          </w:p>
        </w:tc>
        <w:tc>
          <w:tcPr>
            <w:tcW w:w="828" w:type="dxa"/>
            <w:vAlign w:val="center"/>
          </w:tcPr>
          <w:p w:rsidR="007A7331" w:rsidRPr="007525E9" w:rsidRDefault="007A7331" w:rsidP="009A0D73">
            <w:pPr>
              <w:jc w:val="center"/>
              <w:rPr>
                <w:sz w:val="20"/>
                <w:szCs w:val="20"/>
              </w:rPr>
            </w:pPr>
          </w:p>
        </w:tc>
      </w:tr>
      <w:tr w:rsidR="007A7331" w:rsidTr="002D2B42">
        <w:trPr>
          <w:trHeight w:val="288"/>
        </w:trPr>
        <w:tc>
          <w:tcPr>
            <w:tcW w:w="8748" w:type="dxa"/>
            <w:gridSpan w:val="2"/>
            <w:vAlign w:val="center"/>
          </w:tcPr>
          <w:p w:rsidR="007A7331" w:rsidRPr="007A7331" w:rsidRDefault="007A7331" w:rsidP="007A73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A7331">
              <w:rPr>
                <w:rFonts w:ascii="Calibri" w:hAnsi="Calibri" w:cs="Calibri"/>
                <w:b/>
                <w:sz w:val="20"/>
                <w:szCs w:val="20"/>
              </w:rPr>
              <w:t>AMOUNT DUE ($7 PER MEAL)</w:t>
            </w:r>
          </w:p>
        </w:tc>
        <w:tc>
          <w:tcPr>
            <w:tcW w:w="828" w:type="dxa"/>
            <w:vAlign w:val="center"/>
          </w:tcPr>
          <w:p w:rsidR="007A7331" w:rsidRPr="007525E9" w:rsidRDefault="007A7331" w:rsidP="009A0D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25E9" w:rsidRDefault="007525E9"/>
    <w:p w:rsidR="009A0D73" w:rsidRDefault="009A0D73" w:rsidP="009A0D73">
      <w:pPr>
        <w:rPr>
          <w:color w:val="FF0000"/>
          <w:sz w:val="20"/>
          <w:szCs w:val="20"/>
        </w:rPr>
      </w:pPr>
      <w:r w:rsidRPr="009A0D73">
        <w:rPr>
          <w:sz w:val="20"/>
          <w:szCs w:val="20"/>
        </w:rPr>
        <w:t xml:space="preserve">Payment by cash or cheque is due upon pick up. Make cheques payable to Community Living Upper Ottawa Valley. </w:t>
      </w:r>
      <w:r w:rsidRPr="009A0D73">
        <w:rPr>
          <w:color w:val="FF0000"/>
          <w:sz w:val="20"/>
          <w:szCs w:val="20"/>
        </w:rPr>
        <w:t xml:space="preserve">Orders must be submitted by November </w:t>
      </w:r>
      <w:r w:rsidR="002D2B42">
        <w:rPr>
          <w:color w:val="FF0000"/>
          <w:sz w:val="20"/>
          <w:szCs w:val="20"/>
        </w:rPr>
        <w:t>12</w:t>
      </w:r>
      <w:r w:rsidRPr="009A0D73">
        <w:rPr>
          <w:color w:val="FF0000"/>
          <w:sz w:val="20"/>
          <w:szCs w:val="20"/>
        </w:rPr>
        <w:t>, 20</w:t>
      </w:r>
      <w:r w:rsidR="00867B36">
        <w:rPr>
          <w:color w:val="FF0000"/>
          <w:sz w:val="20"/>
          <w:szCs w:val="20"/>
        </w:rPr>
        <w:t>20</w:t>
      </w:r>
      <w:r w:rsidRPr="009A0D73">
        <w:rPr>
          <w:color w:val="FF0000"/>
          <w:sz w:val="20"/>
          <w:szCs w:val="20"/>
        </w:rPr>
        <w:t xml:space="preserve"> at Noon. </w:t>
      </w:r>
    </w:p>
    <w:p w:rsidR="000D5477" w:rsidRPr="009A0D73" w:rsidRDefault="000D5477" w:rsidP="009A0D73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269CF" w:rsidRPr="007525E9" w:rsidTr="00166914">
        <w:trPr>
          <w:trHeight w:val="360"/>
        </w:trPr>
        <w:tc>
          <w:tcPr>
            <w:tcW w:w="9576" w:type="dxa"/>
            <w:vAlign w:val="center"/>
          </w:tcPr>
          <w:p w:rsidR="00B269CF" w:rsidRPr="00450F87" w:rsidRDefault="00B269CF" w:rsidP="00450F8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7A733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B269CF" w:rsidRPr="007525E9" w:rsidTr="007255CC">
        <w:trPr>
          <w:trHeight w:val="360"/>
        </w:trPr>
        <w:tc>
          <w:tcPr>
            <w:tcW w:w="9576" w:type="dxa"/>
            <w:vAlign w:val="center"/>
          </w:tcPr>
          <w:p w:rsidR="00B269CF" w:rsidRPr="00450F87" w:rsidRDefault="00B269CF" w:rsidP="003477B0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Contact Phone</w:t>
            </w:r>
            <w:r w:rsidR="007A7331">
              <w:rPr>
                <w:rFonts w:ascii="Calibri" w:hAnsi="Calibri" w:cs="Calibri"/>
                <w:b/>
                <w:sz w:val="20"/>
                <w:szCs w:val="20"/>
              </w:rPr>
              <w:t xml:space="preserve"> or Email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A7331" w:rsidRPr="007525E9" w:rsidTr="009B229A">
        <w:trPr>
          <w:trHeight w:val="360"/>
        </w:trPr>
        <w:tc>
          <w:tcPr>
            <w:tcW w:w="9576" w:type="dxa"/>
            <w:vAlign w:val="center"/>
          </w:tcPr>
          <w:p w:rsidR="007A7331" w:rsidRPr="00450F87" w:rsidRDefault="007A7331" w:rsidP="00AA4120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Pick Up Time Choice (Circle One):   Noon (11:30am-1:</w:t>
            </w:r>
            <w:r w:rsidR="00AA4120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0pm)        Evening (4:30pm-6:00pm)</w:t>
            </w:r>
          </w:p>
        </w:tc>
      </w:tr>
    </w:tbl>
    <w:p w:rsidR="007A7331" w:rsidRDefault="007A7331" w:rsidP="000D5477"/>
    <w:sectPr w:rsidR="007A7331" w:rsidSect="0083009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86" w:rsidRDefault="00151E86" w:rsidP="007525E9">
      <w:r>
        <w:separator/>
      </w:r>
    </w:p>
  </w:endnote>
  <w:endnote w:type="continuationSeparator" w:id="0">
    <w:p w:rsidR="00151E86" w:rsidRDefault="00151E86" w:rsidP="0075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Catalogue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8"/>
      <w:gridCol w:w="6678"/>
    </w:tblGrid>
    <w:tr w:rsidR="007A7331" w:rsidTr="004F0AE4">
      <w:tc>
        <w:tcPr>
          <w:tcW w:w="2898" w:type="dxa"/>
        </w:tcPr>
        <w:p w:rsidR="007A7331" w:rsidRDefault="007A7331">
          <w:pPr>
            <w:pStyle w:val="Footer"/>
          </w:pPr>
          <w:r>
            <w:rPr>
              <w:noProof/>
              <w:lang w:eastAsia="en-CA"/>
            </w:rPr>
            <w:drawing>
              <wp:inline distT="0" distB="0" distL="0" distR="0">
                <wp:extent cx="1497215" cy="321868"/>
                <wp:effectExtent l="19050" t="0" r="7735" b="0"/>
                <wp:docPr id="4" name="Picture 3" descr="CL UOV Colou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 UOV Colour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314" cy="323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7A7331" w:rsidRPr="004F0AE4" w:rsidRDefault="007A7331" w:rsidP="007A7331">
          <w:pPr>
            <w:autoSpaceDE w:val="0"/>
            <w:autoSpaceDN w:val="0"/>
            <w:adjustRightInd w:val="0"/>
            <w:rPr>
              <w:sz w:val="18"/>
              <w:szCs w:val="18"/>
            </w:rPr>
          </w:pPr>
          <w:r w:rsidRPr="004F0AE4">
            <w:rPr>
              <w:rFonts w:cs="GoudyCatalogueBT-Regular"/>
              <w:color w:val="333333"/>
              <w:sz w:val="18"/>
              <w:szCs w:val="18"/>
            </w:rPr>
            <w:t>Proceeds from this fundraiser go to the Outcomes Fund which create</w:t>
          </w:r>
          <w:r w:rsidR="009A0D73" w:rsidRPr="004F0AE4">
            <w:rPr>
              <w:rFonts w:cs="GoudyCatalogueBT-Regular"/>
              <w:color w:val="333333"/>
              <w:sz w:val="18"/>
              <w:szCs w:val="18"/>
            </w:rPr>
            <w:t>s</w:t>
          </w:r>
          <w:r w:rsidRPr="004F0AE4">
            <w:rPr>
              <w:rFonts w:cs="GoudyCatalogueBT-Regular"/>
              <w:color w:val="333333"/>
              <w:sz w:val="18"/>
              <w:szCs w:val="18"/>
            </w:rPr>
            <w:t xml:space="preserve"> opportunities for greater community involvement for people with intellectual disabilities. </w:t>
          </w:r>
        </w:p>
      </w:tc>
    </w:tr>
  </w:tbl>
  <w:p w:rsidR="007A7331" w:rsidRDefault="007A7331" w:rsidP="009A0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86" w:rsidRDefault="00151E86" w:rsidP="007525E9">
      <w:r>
        <w:separator/>
      </w:r>
    </w:p>
  </w:footnote>
  <w:footnote w:type="continuationSeparator" w:id="0">
    <w:p w:rsidR="00151E86" w:rsidRDefault="00151E86" w:rsidP="0075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31" w:rsidRDefault="0078445A" w:rsidP="004F0AE4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4996282" cy="1474330"/>
          <wp:effectExtent l="19050" t="0" r="0" b="0"/>
          <wp:docPr id="2" name="Picture 1" descr="2020 Frozen Meals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 Frozen Meals Graph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6923" cy="1474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525E9"/>
    <w:rsid w:val="000D5477"/>
    <w:rsid w:val="00100C07"/>
    <w:rsid w:val="00122B82"/>
    <w:rsid w:val="00151E86"/>
    <w:rsid w:val="00167914"/>
    <w:rsid w:val="001C6CD6"/>
    <w:rsid w:val="00283F08"/>
    <w:rsid w:val="002D1C5B"/>
    <w:rsid w:val="002D2B42"/>
    <w:rsid w:val="00417738"/>
    <w:rsid w:val="0043646A"/>
    <w:rsid w:val="0043676C"/>
    <w:rsid w:val="00450F87"/>
    <w:rsid w:val="004F0AE4"/>
    <w:rsid w:val="005460CF"/>
    <w:rsid w:val="0070716C"/>
    <w:rsid w:val="007525E9"/>
    <w:rsid w:val="0075580E"/>
    <w:rsid w:val="0078445A"/>
    <w:rsid w:val="007859D0"/>
    <w:rsid w:val="007A7331"/>
    <w:rsid w:val="00830096"/>
    <w:rsid w:val="008533B5"/>
    <w:rsid w:val="00867B36"/>
    <w:rsid w:val="009128EC"/>
    <w:rsid w:val="009A0D73"/>
    <w:rsid w:val="009B031E"/>
    <w:rsid w:val="00AA4120"/>
    <w:rsid w:val="00B269CF"/>
    <w:rsid w:val="00B66664"/>
    <w:rsid w:val="00CB09B3"/>
    <w:rsid w:val="00D033C6"/>
    <w:rsid w:val="00F9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E9"/>
  </w:style>
  <w:style w:type="paragraph" w:styleId="Footer">
    <w:name w:val="footer"/>
    <w:basedOn w:val="Normal"/>
    <w:link w:val="FooterChar"/>
    <w:uiPriority w:val="99"/>
    <w:unhideWhenUsed/>
    <w:rsid w:val="0075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E9"/>
  </w:style>
  <w:style w:type="paragraph" w:styleId="BalloonText">
    <w:name w:val="Balloon Text"/>
    <w:basedOn w:val="Normal"/>
    <w:link w:val="BalloonTextChar"/>
    <w:uiPriority w:val="99"/>
    <w:semiHidden/>
    <w:unhideWhenUsed/>
    <w:rsid w:val="0075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jennlayman</dc:creator>
  <cp:lastModifiedBy>jennlayman</cp:lastModifiedBy>
  <cp:revision>10</cp:revision>
  <cp:lastPrinted>2019-10-11T15:26:00Z</cp:lastPrinted>
  <dcterms:created xsi:type="dcterms:W3CDTF">2019-10-03T20:36:00Z</dcterms:created>
  <dcterms:modified xsi:type="dcterms:W3CDTF">2020-10-20T11:56:00Z</dcterms:modified>
</cp:coreProperties>
</file>